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DD" w:rsidRPr="001611AD" w:rsidRDefault="001529DD" w:rsidP="001529DD">
      <w:pPr>
        <w:pStyle w:val="-1"/>
        <w:spacing w:line="240" w:lineRule="auto"/>
        <w:ind w:firstLine="0"/>
        <w:jc w:val="center"/>
        <w:rPr>
          <w:b/>
          <w:bCs/>
        </w:rPr>
      </w:pPr>
      <w:r w:rsidRPr="001611AD">
        <w:rPr>
          <w:b/>
          <w:bCs/>
        </w:rPr>
        <w:t>Критерии</w:t>
      </w:r>
    </w:p>
    <w:p w:rsidR="001529DD" w:rsidRDefault="001529DD" w:rsidP="001529DD">
      <w:pPr>
        <w:pStyle w:val="-1"/>
        <w:spacing w:line="240" w:lineRule="auto"/>
        <w:ind w:firstLine="0"/>
        <w:jc w:val="center"/>
        <w:rPr>
          <w:b/>
          <w:bCs/>
        </w:rPr>
      </w:pPr>
      <w:r w:rsidRPr="001611AD">
        <w:rPr>
          <w:b/>
          <w:bCs/>
        </w:rPr>
        <w:t>оценки конкурсных работ в номинаци</w:t>
      </w:r>
      <w:r w:rsidR="00F0098A">
        <w:rPr>
          <w:b/>
          <w:bCs/>
        </w:rPr>
        <w:t>и</w:t>
      </w:r>
      <w:r w:rsidRPr="001611AD">
        <w:rPr>
          <w:b/>
          <w:bCs/>
        </w:rPr>
        <w:t xml:space="preserve"> «Школьная жара», </w:t>
      </w:r>
    </w:p>
    <w:p w:rsidR="00F0098A" w:rsidRPr="001611AD" w:rsidRDefault="00F0098A" w:rsidP="001529DD">
      <w:pPr>
        <w:pStyle w:val="-1"/>
        <w:spacing w:line="240" w:lineRule="auto"/>
        <w:ind w:firstLine="0"/>
        <w:jc w:val="center"/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98"/>
        <w:gridCol w:w="5076"/>
        <w:gridCol w:w="51"/>
        <w:gridCol w:w="3693"/>
        <w:gridCol w:w="92"/>
      </w:tblGrid>
      <w:tr w:rsidR="001529DD" w:rsidRPr="001611AD" w:rsidTr="00F0098A">
        <w:trPr>
          <w:cantSplit/>
          <w:trHeight w:val="541"/>
          <w:jc w:val="center"/>
        </w:trPr>
        <w:tc>
          <w:tcPr>
            <w:tcW w:w="594" w:type="dxa"/>
            <w:gridSpan w:val="2"/>
            <w:vAlign w:val="center"/>
          </w:tcPr>
          <w:p w:rsidR="001529DD" w:rsidRPr="001611AD" w:rsidRDefault="001529DD" w:rsidP="0056118F">
            <w:r w:rsidRPr="001611AD">
              <w:t>№</w:t>
            </w:r>
          </w:p>
          <w:p w:rsidR="001529DD" w:rsidRPr="001611AD" w:rsidRDefault="001529DD" w:rsidP="0056118F">
            <w:proofErr w:type="spellStart"/>
            <w:proofErr w:type="gramStart"/>
            <w:r w:rsidRPr="001611AD">
              <w:t>п</w:t>
            </w:r>
            <w:proofErr w:type="spellEnd"/>
            <w:proofErr w:type="gramEnd"/>
            <w:r w:rsidRPr="001611AD">
              <w:t>/</w:t>
            </w:r>
            <w:proofErr w:type="spellStart"/>
            <w:r w:rsidRPr="001611AD">
              <w:t>п</w:t>
            </w:r>
            <w:proofErr w:type="spellEnd"/>
          </w:p>
        </w:tc>
        <w:tc>
          <w:tcPr>
            <w:tcW w:w="5127" w:type="dxa"/>
            <w:gridSpan w:val="2"/>
            <w:vAlign w:val="center"/>
          </w:tcPr>
          <w:p w:rsidR="001529DD" w:rsidRPr="001611AD" w:rsidRDefault="001529DD" w:rsidP="0056118F">
            <w:r w:rsidRPr="001611AD">
              <w:t>Критерии</w:t>
            </w:r>
          </w:p>
        </w:tc>
        <w:tc>
          <w:tcPr>
            <w:tcW w:w="3785" w:type="dxa"/>
            <w:gridSpan w:val="2"/>
            <w:vAlign w:val="center"/>
          </w:tcPr>
          <w:p w:rsidR="001529DD" w:rsidRPr="001611AD" w:rsidRDefault="001529DD" w:rsidP="0056118F">
            <w:r w:rsidRPr="001611AD">
              <w:t>Количество баллов</w:t>
            </w:r>
          </w:p>
        </w:tc>
      </w:tr>
      <w:tr w:rsidR="001529DD" w:rsidRPr="001611AD" w:rsidTr="00F0098A">
        <w:trPr>
          <w:trHeight w:val="431"/>
          <w:jc w:val="center"/>
        </w:trPr>
        <w:tc>
          <w:tcPr>
            <w:tcW w:w="9506" w:type="dxa"/>
            <w:gridSpan w:val="6"/>
            <w:vAlign w:val="center"/>
          </w:tcPr>
          <w:p w:rsidR="001529DD" w:rsidRPr="001611AD" w:rsidRDefault="001529DD" w:rsidP="0056118F">
            <w:r w:rsidRPr="001611AD">
              <w:t>Общие критерии</w:t>
            </w:r>
            <w:r w:rsidRPr="001611AD">
              <w:rPr>
                <w:rStyle w:val="a5"/>
              </w:rPr>
              <w:footnoteReference w:id="1"/>
            </w:r>
          </w:p>
        </w:tc>
      </w:tr>
      <w:tr w:rsidR="001529DD" w:rsidRPr="001611AD" w:rsidTr="00F0098A">
        <w:trPr>
          <w:jc w:val="center"/>
        </w:trPr>
        <w:tc>
          <w:tcPr>
            <w:tcW w:w="594" w:type="dxa"/>
            <w:gridSpan w:val="2"/>
            <w:vAlign w:val="center"/>
          </w:tcPr>
          <w:p w:rsidR="001529DD" w:rsidRPr="001611AD" w:rsidRDefault="001529DD" w:rsidP="0056118F">
            <w:r w:rsidRPr="001611AD">
              <w:t>1</w:t>
            </w:r>
          </w:p>
        </w:tc>
        <w:tc>
          <w:tcPr>
            <w:tcW w:w="5127" w:type="dxa"/>
            <w:gridSpan w:val="2"/>
            <w:vAlign w:val="center"/>
          </w:tcPr>
          <w:p w:rsidR="001529DD" w:rsidRPr="001611AD" w:rsidRDefault="001529DD" w:rsidP="0056118F">
            <w:pPr>
              <w:jc w:val="both"/>
            </w:pPr>
            <w:r w:rsidRPr="001611AD">
              <w:t>Соответствие содержания работы ее теме, объекту и предмету</w:t>
            </w:r>
          </w:p>
        </w:tc>
        <w:tc>
          <w:tcPr>
            <w:tcW w:w="3785" w:type="dxa"/>
            <w:gridSpan w:val="2"/>
            <w:vAlign w:val="center"/>
          </w:tcPr>
          <w:p w:rsidR="001529DD" w:rsidRPr="001611AD" w:rsidRDefault="001529DD" w:rsidP="0056118F"/>
        </w:tc>
      </w:tr>
      <w:tr w:rsidR="001529DD" w:rsidRPr="001611AD" w:rsidTr="00F0098A">
        <w:trPr>
          <w:jc w:val="center"/>
        </w:trPr>
        <w:tc>
          <w:tcPr>
            <w:tcW w:w="594" w:type="dxa"/>
            <w:gridSpan w:val="2"/>
            <w:vAlign w:val="center"/>
          </w:tcPr>
          <w:p w:rsidR="001529DD" w:rsidRPr="001611AD" w:rsidRDefault="001529DD" w:rsidP="0056118F">
            <w:r w:rsidRPr="001611AD">
              <w:t>2</w:t>
            </w:r>
          </w:p>
        </w:tc>
        <w:tc>
          <w:tcPr>
            <w:tcW w:w="5127" w:type="dxa"/>
            <w:gridSpan w:val="2"/>
            <w:vAlign w:val="center"/>
          </w:tcPr>
          <w:p w:rsidR="001529DD" w:rsidRPr="001611AD" w:rsidRDefault="001529DD" w:rsidP="0056118F">
            <w:pPr>
              <w:jc w:val="both"/>
            </w:pPr>
            <w:r w:rsidRPr="001611AD">
              <w:t>Актуальность</w:t>
            </w:r>
          </w:p>
        </w:tc>
        <w:tc>
          <w:tcPr>
            <w:tcW w:w="3785" w:type="dxa"/>
            <w:gridSpan w:val="2"/>
            <w:vAlign w:val="center"/>
          </w:tcPr>
          <w:p w:rsidR="001529DD" w:rsidRPr="001611AD" w:rsidRDefault="001529DD" w:rsidP="0056118F"/>
        </w:tc>
      </w:tr>
      <w:tr w:rsidR="001529DD" w:rsidRPr="001611AD" w:rsidTr="00F0098A">
        <w:trPr>
          <w:jc w:val="center"/>
        </w:trPr>
        <w:tc>
          <w:tcPr>
            <w:tcW w:w="594" w:type="dxa"/>
            <w:gridSpan w:val="2"/>
            <w:vAlign w:val="center"/>
          </w:tcPr>
          <w:p w:rsidR="001529DD" w:rsidRPr="001611AD" w:rsidRDefault="001529DD" w:rsidP="0056118F">
            <w:r w:rsidRPr="001611AD">
              <w:t>3</w:t>
            </w:r>
          </w:p>
        </w:tc>
        <w:tc>
          <w:tcPr>
            <w:tcW w:w="5127" w:type="dxa"/>
            <w:gridSpan w:val="2"/>
            <w:vAlign w:val="center"/>
          </w:tcPr>
          <w:p w:rsidR="001529DD" w:rsidRPr="001611AD" w:rsidRDefault="001529DD" w:rsidP="0056118F">
            <w:pPr>
              <w:jc w:val="both"/>
            </w:pPr>
            <w:r w:rsidRPr="001611AD">
              <w:t>Оригинальность</w:t>
            </w:r>
          </w:p>
        </w:tc>
        <w:tc>
          <w:tcPr>
            <w:tcW w:w="3785" w:type="dxa"/>
            <w:gridSpan w:val="2"/>
            <w:vAlign w:val="center"/>
          </w:tcPr>
          <w:p w:rsidR="001529DD" w:rsidRPr="001611AD" w:rsidRDefault="001529DD" w:rsidP="0056118F"/>
        </w:tc>
      </w:tr>
      <w:tr w:rsidR="001529DD" w:rsidRPr="001611AD" w:rsidTr="00F0098A">
        <w:trPr>
          <w:jc w:val="center"/>
        </w:trPr>
        <w:tc>
          <w:tcPr>
            <w:tcW w:w="594" w:type="dxa"/>
            <w:gridSpan w:val="2"/>
            <w:vAlign w:val="center"/>
          </w:tcPr>
          <w:p w:rsidR="001529DD" w:rsidRPr="001611AD" w:rsidRDefault="001529DD" w:rsidP="0056118F">
            <w:r w:rsidRPr="001611AD">
              <w:t>4</w:t>
            </w:r>
          </w:p>
        </w:tc>
        <w:tc>
          <w:tcPr>
            <w:tcW w:w="5127" w:type="dxa"/>
            <w:gridSpan w:val="2"/>
            <w:vAlign w:val="center"/>
          </w:tcPr>
          <w:p w:rsidR="001529DD" w:rsidRPr="001611AD" w:rsidRDefault="001529DD" w:rsidP="0056118F">
            <w:pPr>
              <w:jc w:val="both"/>
            </w:pPr>
            <w:r w:rsidRPr="001611AD">
              <w:t>Новизна</w:t>
            </w:r>
          </w:p>
        </w:tc>
        <w:tc>
          <w:tcPr>
            <w:tcW w:w="3785" w:type="dxa"/>
            <w:gridSpan w:val="2"/>
            <w:vAlign w:val="center"/>
          </w:tcPr>
          <w:p w:rsidR="001529DD" w:rsidRPr="001611AD" w:rsidRDefault="001529DD" w:rsidP="0056118F"/>
        </w:tc>
      </w:tr>
      <w:tr w:rsidR="001529DD" w:rsidRPr="001611AD" w:rsidTr="00F0098A">
        <w:trPr>
          <w:jc w:val="center"/>
        </w:trPr>
        <w:tc>
          <w:tcPr>
            <w:tcW w:w="594" w:type="dxa"/>
            <w:gridSpan w:val="2"/>
            <w:vAlign w:val="center"/>
          </w:tcPr>
          <w:p w:rsidR="001529DD" w:rsidRPr="001611AD" w:rsidRDefault="001529DD" w:rsidP="0056118F">
            <w:r w:rsidRPr="001611AD">
              <w:t>5</w:t>
            </w:r>
          </w:p>
        </w:tc>
        <w:tc>
          <w:tcPr>
            <w:tcW w:w="5127" w:type="dxa"/>
            <w:gridSpan w:val="2"/>
            <w:vAlign w:val="center"/>
          </w:tcPr>
          <w:p w:rsidR="001529DD" w:rsidRPr="001611AD" w:rsidRDefault="001529DD" w:rsidP="0056118F">
            <w:pPr>
              <w:jc w:val="both"/>
            </w:pPr>
            <w:r w:rsidRPr="001611AD">
              <w:t>Самостоятельность (отсутствие плагиата и некорректных заимствований)</w:t>
            </w:r>
          </w:p>
        </w:tc>
        <w:tc>
          <w:tcPr>
            <w:tcW w:w="3785" w:type="dxa"/>
            <w:gridSpan w:val="2"/>
            <w:vAlign w:val="center"/>
          </w:tcPr>
          <w:p w:rsidR="001529DD" w:rsidRPr="001611AD" w:rsidRDefault="001529DD" w:rsidP="0056118F"/>
        </w:tc>
      </w:tr>
      <w:tr w:rsidR="001529DD" w:rsidRPr="001611AD" w:rsidTr="00F0098A">
        <w:trPr>
          <w:jc w:val="center"/>
        </w:trPr>
        <w:tc>
          <w:tcPr>
            <w:tcW w:w="594" w:type="dxa"/>
            <w:gridSpan w:val="2"/>
            <w:vAlign w:val="center"/>
          </w:tcPr>
          <w:p w:rsidR="001529DD" w:rsidRPr="001611AD" w:rsidRDefault="001529DD" w:rsidP="0056118F">
            <w:r w:rsidRPr="001611AD">
              <w:t>6</w:t>
            </w:r>
          </w:p>
        </w:tc>
        <w:tc>
          <w:tcPr>
            <w:tcW w:w="5127" w:type="dxa"/>
            <w:gridSpan w:val="2"/>
            <w:vAlign w:val="center"/>
          </w:tcPr>
          <w:p w:rsidR="001529DD" w:rsidRPr="001611AD" w:rsidRDefault="001529DD" w:rsidP="0056118F">
            <w:pPr>
              <w:jc w:val="both"/>
            </w:pPr>
            <w:r w:rsidRPr="001611AD">
              <w:t>Достоверность содержания</w:t>
            </w:r>
          </w:p>
        </w:tc>
        <w:tc>
          <w:tcPr>
            <w:tcW w:w="3785" w:type="dxa"/>
            <w:gridSpan w:val="2"/>
            <w:vAlign w:val="center"/>
          </w:tcPr>
          <w:p w:rsidR="001529DD" w:rsidRPr="001611AD" w:rsidRDefault="001529DD" w:rsidP="0056118F"/>
        </w:tc>
      </w:tr>
      <w:tr w:rsidR="001529DD" w:rsidRPr="001611AD" w:rsidTr="00F0098A">
        <w:trPr>
          <w:jc w:val="center"/>
        </w:trPr>
        <w:tc>
          <w:tcPr>
            <w:tcW w:w="594" w:type="dxa"/>
            <w:gridSpan w:val="2"/>
            <w:vAlign w:val="center"/>
          </w:tcPr>
          <w:p w:rsidR="001529DD" w:rsidRPr="001611AD" w:rsidRDefault="001529DD" w:rsidP="0056118F">
            <w:r w:rsidRPr="001611AD">
              <w:t>7</w:t>
            </w:r>
          </w:p>
        </w:tc>
        <w:tc>
          <w:tcPr>
            <w:tcW w:w="5127" w:type="dxa"/>
            <w:gridSpan w:val="2"/>
            <w:vAlign w:val="center"/>
          </w:tcPr>
          <w:p w:rsidR="001529DD" w:rsidRPr="001611AD" w:rsidRDefault="001529DD" w:rsidP="0056118F">
            <w:pPr>
              <w:jc w:val="both"/>
            </w:pPr>
            <w:r w:rsidRPr="001611AD">
              <w:t>Логичность и удобство структуры</w:t>
            </w:r>
          </w:p>
        </w:tc>
        <w:tc>
          <w:tcPr>
            <w:tcW w:w="3785" w:type="dxa"/>
            <w:gridSpan w:val="2"/>
            <w:vAlign w:val="center"/>
          </w:tcPr>
          <w:p w:rsidR="001529DD" w:rsidRPr="001611AD" w:rsidRDefault="001529DD" w:rsidP="0056118F"/>
        </w:tc>
      </w:tr>
      <w:tr w:rsidR="001529DD" w:rsidRPr="001611AD" w:rsidTr="00F0098A">
        <w:trPr>
          <w:jc w:val="center"/>
        </w:trPr>
        <w:tc>
          <w:tcPr>
            <w:tcW w:w="594" w:type="dxa"/>
            <w:gridSpan w:val="2"/>
            <w:vAlign w:val="center"/>
          </w:tcPr>
          <w:p w:rsidR="001529DD" w:rsidRPr="001611AD" w:rsidRDefault="001529DD" w:rsidP="0056118F">
            <w:r w:rsidRPr="001611AD">
              <w:t>8</w:t>
            </w:r>
          </w:p>
        </w:tc>
        <w:tc>
          <w:tcPr>
            <w:tcW w:w="5127" w:type="dxa"/>
            <w:gridSpan w:val="2"/>
            <w:vAlign w:val="center"/>
          </w:tcPr>
          <w:p w:rsidR="001529DD" w:rsidRPr="001611AD" w:rsidRDefault="001529DD" w:rsidP="0056118F">
            <w:pPr>
              <w:jc w:val="left"/>
            </w:pPr>
            <w:r w:rsidRPr="001611AD">
              <w:t>Соответствие содержания законодательству Российской Федерации</w:t>
            </w:r>
          </w:p>
        </w:tc>
        <w:tc>
          <w:tcPr>
            <w:tcW w:w="3785" w:type="dxa"/>
            <w:gridSpan w:val="2"/>
            <w:vAlign w:val="center"/>
          </w:tcPr>
          <w:p w:rsidR="001529DD" w:rsidRPr="001611AD" w:rsidRDefault="001529DD" w:rsidP="0056118F"/>
        </w:tc>
      </w:tr>
      <w:tr w:rsidR="001529DD" w:rsidRPr="001611AD" w:rsidTr="00F0098A">
        <w:trPr>
          <w:jc w:val="center"/>
        </w:trPr>
        <w:tc>
          <w:tcPr>
            <w:tcW w:w="594" w:type="dxa"/>
            <w:gridSpan w:val="2"/>
            <w:vAlign w:val="center"/>
          </w:tcPr>
          <w:p w:rsidR="001529DD" w:rsidRPr="001611AD" w:rsidRDefault="001529DD" w:rsidP="0056118F">
            <w:r w:rsidRPr="001611AD">
              <w:t>9</w:t>
            </w:r>
          </w:p>
        </w:tc>
        <w:tc>
          <w:tcPr>
            <w:tcW w:w="5127" w:type="dxa"/>
            <w:gridSpan w:val="2"/>
            <w:vAlign w:val="center"/>
          </w:tcPr>
          <w:p w:rsidR="001529DD" w:rsidRPr="001611AD" w:rsidRDefault="001529DD" w:rsidP="0056118F">
            <w:pPr>
              <w:jc w:val="both"/>
            </w:pPr>
            <w:r w:rsidRPr="001611AD">
              <w:t>Перспективность с точки зрения применения работы на практике</w:t>
            </w:r>
          </w:p>
        </w:tc>
        <w:tc>
          <w:tcPr>
            <w:tcW w:w="3785" w:type="dxa"/>
            <w:gridSpan w:val="2"/>
            <w:vAlign w:val="center"/>
          </w:tcPr>
          <w:p w:rsidR="001529DD" w:rsidRPr="001611AD" w:rsidRDefault="001529DD" w:rsidP="0056118F"/>
        </w:tc>
      </w:tr>
      <w:tr w:rsidR="001529DD" w:rsidRPr="001611AD" w:rsidTr="00F0098A">
        <w:trPr>
          <w:jc w:val="center"/>
        </w:trPr>
        <w:tc>
          <w:tcPr>
            <w:tcW w:w="594" w:type="dxa"/>
            <w:gridSpan w:val="2"/>
            <w:vAlign w:val="center"/>
          </w:tcPr>
          <w:p w:rsidR="001529DD" w:rsidRPr="001611AD" w:rsidRDefault="001529DD" w:rsidP="0056118F">
            <w:r w:rsidRPr="001611AD">
              <w:t>10</w:t>
            </w:r>
          </w:p>
        </w:tc>
        <w:tc>
          <w:tcPr>
            <w:tcW w:w="5127" w:type="dxa"/>
            <w:gridSpan w:val="2"/>
            <w:vAlign w:val="center"/>
          </w:tcPr>
          <w:p w:rsidR="001529DD" w:rsidRPr="001611AD" w:rsidRDefault="001529DD" w:rsidP="0056118F">
            <w:pPr>
              <w:jc w:val="both"/>
            </w:pPr>
            <w:r w:rsidRPr="001611AD">
              <w:t>Наличие организационного механизма реализации</w:t>
            </w:r>
          </w:p>
        </w:tc>
        <w:tc>
          <w:tcPr>
            <w:tcW w:w="3785" w:type="dxa"/>
            <w:gridSpan w:val="2"/>
            <w:vAlign w:val="center"/>
          </w:tcPr>
          <w:p w:rsidR="001529DD" w:rsidRPr="001611AD" w:rsidRDefault="001529DD" w:rsidP="0056118F"/>
        </w:tc>
      </w:tr>
      <w:tr w:rsidR="001529DD" w:rsidRPr="001611AD" w:rsidTr="00F0098A">
        <w:trPr>
          <w:jc w:val="center"/>
        </w:trPr>
        <w:tc>
          <w:tcPr>
            <w:tcW w:w="594" w:type="dxa"/>
            <w:gridSpan w:val="2"/>
            <w:vAlign w:val="center"/>
          </w:tcPr>
          <w:p w:rsidR="001529DD" w:rsidRPr="001611AD" w:rsidRDefault="001529DD" w:rsidP="0056118F">
            <w:r w:rsidRPr="001611AD">
              <w:t>11</w:t>
            </w:r>
          </w:p>
        </w:tc>
        <w:tc>
          <w:tcPr>
            <w:tcW w:w="5127" w:type="dxa"/>
            <w:gridSpan w:val="2"/>
            <w:vAlign w:val="center"/>
          </w:tcPr>
          <w:p w:rsidR="001529DD" w:rsidRPr="001611AD" w:rsidRDefault="001529DD" w:rsidP="0056118F">
            <w:pPr>
              <w:jc w:val="both"/>
            </w:pPr>
            <w:r w:rsidRPr="001611AD">
              <w:t>Наличие апробации</w:t>
            </w:r>
          </w:p>
        </w:tc>
        <w:tc>
          <w:tcPr>
            <w:tcW w:w="3785" w:type="dxa"/>
            <w:gridSpan w:val="2"/>
            <w:vAlign w:val="center"/>
          </w:tcPr>
          <w:p w:rsidR="001529DD" w:rsidRPr="001611AD" w:rsidRDefault="001529DD" w:rsidP="0056118F"/>
        </w:tc>
      </w:tr>
      <w:tr w:rsidR="001529DD" w:rsidRPr="001611AD" w:rsidTr="00F0098A">
        <w:trPr>
          <w:jc w:val="center"/>
        </w:trPr>
        <w:tc>
          <w:tcPr>
            <w:tcW w:w="594" w:type="dxa"/>
            <w:gridSpan w:val="2"/>
            <w:vAlign w:val="center"/>
          </w:tcPr>
          <w:p w:rsidR="001529DD" w:rsidRPr="001611AD" w:rsidRDefault="001529DD" w:rsidP="0056118F">
            <w:r w:rsidRPr="001611AD">
              <w:t>12</w:t>
            </w:r>
          </w:p>
        </w:tc>
        <w:tc>
          <w:tcPr>
            <w:tcW w:w="5127" w:type="dxa"/>
            <w:gridSpan w:val="2"/>
            <w:vAlign w:val="center"/>
          </w:tcPr>
          <w:p w:rsidR="001529DD" w:rsidRPr="001611AD" w:rsidRDefault="001529DD" w:rsidP="0056118F">
            <w:pPr>
              <w:jc w:val="both"/>
            </w:pPr>
            <w:r w:rsidRPr="001611AD">
              <w:t>Соответствие нормам русского языка</w:t>
            </w:r>
          </w:p>
        </w:tc>
        <w:tc>
          <w:tcPr>
            <w:tcW w:w="3785" w:type="dxa"/>
            <w:gridSpan w:val="2"/>
            <w:vAlign w:val="center"/>
          </w:tcPr>
          <w:p w:rsidR="001529DD" w:rsidRPr="001611AD" w:rsidRDefault="001529DD" w:rsidP="0056118F"/>
        </w:tc>
      </w:tr>
      <w:tr w:rsidR="001529DD" w:rsidRPr="001611AD" w:rsidTr="00F0098A">
        <w:trPr>
          <w:gridAfter w:val="1"/>
          <w:wAfter w:w="92" w:type="dxa"/>
          <w:trHeight w:val="415"/>
          <w:jc w:val="center"/>
        </w:trPr>
        <w:tc>
          <w:tcPr>
            <w:tcW w:w="9414" w:type="dxa"/>
            <w:gridSpan w:val="5"/>
            <w:vAlign w:val="center"/>
          </w:tcPr>
          <w:p w:rsidR="001529DD" w:rsidRPr="001611AD" w:rsidRDefault="001529DD" w:rsidP="0056118F">
            <w:r w:rsidRPr="001611AD">
              <w:t>Специальные критерии</w:t>
            </w:r>
            <w:r w:rsidRPr="001611AD">
              <w:rPr>
                <w:rStyle w:val="a5"/>
              </w:rPr>
              <w:footnoteReference w:id="2"/>
            </w:r>
          </w:p>
        </w:tc>
      </w:tr>
      <w:tr w:rsidR="001529DD" w:rsidRPr="001611AD" w:rsidTr="00F0098A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1529DD" w:rsidRPr="001611AD" w:rsidRDefault="001529DD" w:rsidP="0056118F">
            <w:r w:rsidRPr="001611AD">
              <w:t>13</w:t>
            </w:r>
          </w:p>
        </w:tc>
        <w:tc>
          <w:tcPr>
            <w:tcW w:w="5174" w:type="dxa"/>
            <w:gridSpan w:val="2"/>
            <w:vAlign w:val="center"/>
          </w:tcPr>
          <w:p w:rsidR="001529DD" w:rsidRPr="001611AD" w:rsidRDefault="001529DD" w:rsidP="0056118F">
            <w:pPr>
              <w:jc w:val="left"/>
            </w:pPr>
            <w:r w:rsidRPr="001611AD">
              <w:t>Методический уровень предоставления материалов (наличие информационно-справочных, рекомендательных, проверочных материалов)</w:t>
            </w:r>
          </w:p>
        </w:tc>
        <w:tc>
          <w:tcPr>
            <w:tcW w:w="3744" w:type="dxa"/>
            <w:gridSpan w:val="2"/>
            <w:vAlign w:val="center"/>
          </w:tcPr>
          <w:p w:rsidR="001529DD" w:rsidRPr="001611AD" w:rsidRDefault="001529DD" w:rsidP="0056118F"/>
        </w:tc>
      </w:tr>
      <w:tr w:rsidR="001529DD" w:rsidRPr="001611AD" w:rsidTr="00F0098A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1529DD" w:rsidRPr="001611AD" w:rsidRDefault="001529DD" w:rsidP="0056118F">
            <w:r w:rsidRPr="001611AD">
              <w:t>14</w:t>
            </w:r>
          </w:p>
        </w:tc>
        <w:tc>
          <w:tcPr>
            <w:tcW w:w="5174" w:type="dxa"/>
            <w:gridSpan w:val="2"/>
            <w:vAlign w:val="center"/>
          </w:tcPr>
          <w:p w:rsidR="001529DD" w:rsidRPr="001611AD" w:rsidRDefault="001529DD" w:rsidP="0056118F">
            <w:pPr>
              <w:jc w:val="both"/>
            </w:pPr>
            <w:r w:rsidRPr="001611AD">
              <w:t>Дизайн</w:t>
            </w:r>
          </w:p>
        </w:tc>
        <w:tc>
          <w:tcPr>
            <w:tcW w:w="3744" w:type="dxa"/>
            <w:gridSpan w:val="2"/>
            <w:vAlign w:val="center"/>
          </w:tcPr>
          <w:p w:rsidR="001529DD" w:rsidRPr="001611AD" w:rsidRDefault="001529DD" w:rsidP="0056118F"/>
        </w:tc>
      </w:tr>
      <w:tr w:rsidR="001529DD" w:rsidRPr="001611AD" w:rsidTr="00F0098A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1529DD" w:rsidRPr="001611AD" w:rsidRDefault="001529DD" w:rsidP="0056118F">
            <w:r w:rsidRPr="001611AD">
              <w:t>15</w:t>
            </w:r>
          </w:p>
        </w:tc>
        <w:tc>
          <w:tcPr>
            <w:tcW w:w="5174" w:type="dxa"/>
            <w:gridSpan w:val="2"/>
            <w:vAlign w:val="center"/>
          </w:tcPr>
          <w:p w:rsidR="001529DD" w:rsidRPr="001611AD" w:rsidRDefault="001529DD" w:rsidP="0056118F">
            <w:pPr>
              <w:jc w:val="both"/>
            </w:pPr>
            <w:r w:rsidRPr="001611AD">
              <w:t>Доступность стиля изложения</w:t>
            </w:r>
          </w:p>
        </w:tc>
        <w:tc>
          <w:tcPr>
            <w:tcW w:w="3744" w:type="dxa"/>
            <w:gridSpan w:val="2"/>
            <w:vAlign w:val="center"/>
          </w:tcPr>
          <w:p w:rsidR="001529DD" w:rsidRPr="001611AD" w:rsidRDefault="001529DD" w:rsidP="0056118F"/>
        </w:tc>
      </w:tr>
      <w:tr w:rsidR="001529DD" w:rsidRPr="001611AD" w:rsidTr="00F0098A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1529DD" w:rsidRPr="001611AD" w:rsidRDefault="001529DD" w:rsidP="0056118F">
            <w:r w:rsidRPr="001611AD">
              <w:t>16</w:t>
            </w:r>
          </w:p>
        </w:tc>
        <w:tc>
          <w:tcPr>
            <w:tcW w:w="5174" w:type="dxa"/>
            <w:gridSpan w:val="2"/>
            <w:vAlign w:val="center"/>
          </w:tcPr>
          <w:p w:rsidR="001529DD" w:rsidRPr="001611AD" w:rsidRDefault="001529DD" w:rsidP="0056118F">
            <w:pPr>
              <w:jc w:val="both"/>
            </w:pPr>
            <w:r w:rsidRPr="001611AD">
              <w:t>Качество иллюстративных материалов</w:t>
            </w:r>
          </w:p>
        </w:tc>
        <w:tc>
          <w:tcPr>
            <w:tcW w:w="3744" w:type="dxa"/>
            <w:gridSpan w:val="2"/>
            <w:vAlign w:val="center"/>
          </w:tcPr>
          <w:p w:rsidR="001529DD" w:rsidRPr="001611AD" w:rsidRDefault="001529DD" w:rsidP="0056118F"/>
        </w:tc>
      </w:tr>
      <w:tr w:rsidR="001529DD" w:rsidRPr="001611AD" w:rsidTr="00F0098A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1529DD" w:rsidRPr="001611AD" w:rsidRDefault="001529DD" w:rsidP="0056118F">
            <w:r w:rsidRPr="001611AD">
              <w:t>17</w:t>
            </w:r>
          </w:p>
        </w:tc>
        <w:tc>
          <w:tcPr>
            <w:tcW w:w="5174" w:type="dxa"/>
            <w:gridSpan w:val="2"/>
            <w:vAlign w:val="center"/>
          </w:tcPr>
          <w:p w:rsidR="001529DD" w:rsidRPr="001611AD" w:rsidRDefault="001529DD" w:rsidP="0056118F">
            <w:pPr>
              <w:jc w:val="both"/>
            </w:pPr>
            <w:r w:rsidRPr="001611AD">
              <w:t>Актуальность источников</w:t>
            </w:r>
          </w:p>
        </w:tc>
        <w:tc>
          <w:tcPr>
            <w:tcW w:w="3744" w:type="dxa"/>
            <w:gridSpan w:val="2"/>
            <w:vAlign w:val="center"/>
          </w:tcPr>
          <w:p w:rsidR="001529DD" w:rsidRPr="001611AD" w:rsidRDefault="001529DD" w:rsidP="0056118F"/>
        </w:tc>
      </w:tr>
      <w:tr w:rsidR="001529DD" w:rsidRPr="001611AD" w:rsidTr="00F0098A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1529DD" w:rsidRPr="001611AD" w:rsidRDefault="001529DD" w:rsidP="0056118F">
            <w:r w:rsidRPr="001611AD">
              <w:t>18</w:t>
            </w:r>
          </w:p>
        </w:tc>
        <w:tc>
          <w:tcPr>
            <w:tcW w:w="5174" w:type="dxa"/>
            <w:gridSpan w:val="2"/>
            <w:vAlign w:val="center"/>
          </w:tcPr>
          <w:p w:rsidR="001529DD" w:rsidRPr="001611AD" w:rsidRDefault="001529DD" w:rsidP="0056118F">
            <w:pPr>
              <w:jc w:val="both"/>
            </w:pPr>
            <w:r w:rsidRPr="001611AD">
              <w:t>Информативность</w:t>
            </w:r>
          </w:p>
        </w:tc>
        <w:tc>
          <w:tcPr>
            <w:tcW w:w="3744" w:type="dxa"/>
            <w:gridSpan w:val="2"/>
            <w:vAlign w:val="center"/>
          </w:tcPr>
          <w:p w:rsidR="001529DD" w:rsidRPr="001611AD" w:rsidRDefault="001529DD" w:rsidP="0056118F"/>
        </w:tc>
      </w:tr>
      <w:tr w:rsidR="001529DD" w:rsidRPr="001611AD" w:rsidTr="00F0098A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1529DD" w:rsidRPr="001611AD" w:rsidRDefault="001529DD" w:rsidP="0056118F">
            <w:r w:rsidRPr="001611AD">
              <w:t>19</w:t>
            </w:r>
          </w:p>
        </w:tc>
        <w:tc>
          <w:tcPr>
            <w:tcW w:w="5174" w:type="dxa"/>
            <w:gridSpan w:val="2"/>
            <w:vAlign w:val="center"/>
          </w:tcPr>
          <w:p w:rsidR="001529DD" w:rsidRPr="001611AD" w:rsidRDefault="001529DD" w:rsidP="0056118F">
            <w:pPr>
              <w:jc w:val="both"/>
            </w:pPr>
            <w:r w:rsidRPr="001611AD">
              <w:t>Наглядность (четкость, доступность для восприятия)</w:t>
            </w:r>
          </w:p>
        </w:tc>
        <w:tc>
          <w:tcPr>
            <w:tcW w:w="3744" w:type="dxa"/>
            <w:gridSpan w:val="2"/>
            <w:vAlign w:val="center"/>
          </w:tcPr>
          <w:p w:rsidR="001529DD" w:rsidRPr="001611AD" w:rsidRDefault="001529DD" w:rsidP="0056118F"/>
        </w:tc>
      </w:tr>
      <w:tr w:rsidR="001529DD" w:rsidRPr="001611AD" w:rsidTr="00F0098A">
        <w:trPr>
          <w:gridAfter w:val="1"/>
          <w:wAfter w:w="92" w:type="dxa"/>
          <w:jc w:val="center"/>
        </w:trPr>
        <w:tc>
          <w:tcPr>
            <w:tcW w:w="496" w:type="dxa"/>
            <w:vAlign w:val="center"/>
          </w:tcPr>
          <w:p w:rsidR="001529DD" w:rsidRPr="001611AD" w:rsidRDefault="001529DD" w:rsidP="0056118F"/>
        </w:tc>
        <w:tc>
          <w:tcPr>
            <w:tcW w:w="5174" w:type="dxa"/>
            <w:gridSpan w:val="2"/>
            <w:vAlign w:val="center"/>
          </w:tcPr>
          <w:p w:rsidR="001529DD" w:rsidRPr="001611AD" w:rsidRDefault="001529DD" w:rsidP="0056118F">
            <w:pPr>
              <w:jc w:val="both"/>
            </w:pPr>
            <w:r w:rsidRPr="001611AD">
              <w:t>Общее количество баллов</w:t>
            </w:r>
          </w:p>
        </w:tc>
        <w:tc>
          <w:tcPr>
            <w:tcW w:w="3744" w:type="dxa"/>
            <w:gridSpan w:val="2"/>
            <w:vAlign w:val="center"/>
          </w:tcPr>
          <w:p w:rsidR="001529DD" w:rsidRPr="001611AD" w:rsidRDefault="001529DD" w:rsidP="0056118F"/>
        </w:tc>
      </w:tr>
    </w:tbl>
    <w:p w:rsidR="00A36F03" w:rsidRDefault="00F0098A"/>
    <w:sectPr w:rsidR="00A36F03" w:rsidSect="00E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9DD" w:rsidRDefault="001529DD" w:rsidP="001529DD">
      <w:r>
        <w:separator/>
      </w:r>
    </w:p>
  </w:endnote>
  <w:endnote w:type="continuationSeparator" w:id="0">
    <w:p w:rsidR="001529DD" w:rsidRDefault="001529DD" w:rsidP="0015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9DD" w:rsidRDefault="001529DD" w:rsidP="001529DD">
      <w:r>
        <w:separator/>
      </w:r>
    </w:p>
  </w:footnote>
  <w:footnote w:type="continuationSeparator" w:id="0">
    <w:p w:rsidR="001529DD" w:rsidRDefault="001529DD" w:rsidP="001529DD">
      <w:r>
        <w:continuationSeparator/>
      </w:r>
    </w:p>
  </w:footnote>
  <w:footnote w:id="1">
    <w:p w:rsidR="001529DD" w:rsidRDefault="001529DD" w:rsidP="001529DD">
      <w:pPr>
        <w:pStyle w:val="a3"/>
        <w:jc w:val="both"/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ю.</w:t>
      </w:r>
    </w:p>
  </w:footnote>
  <w:footnote w:id="2">
    <w:p w:rsidR="001529DD" w:rsidRPr="00821BF0" w:rsidRDefault="001529DD" w:rsidP="001529DD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1529DD" w:rsidRDefault="001529DD" w:rsidP="001529DD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9DD"/>
    <w:rsid w:val="001529DD"/>
    <w:rsid w:val="00205928"/>
    <w:rsid w:val="00A31605"/>
    <w:rsid w:val="00D36F92"/>
    <w:rsid w:val="00E16BBB"/>
    <w:rsid w:val="00F0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529DD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1529DD"/>
    <w:rPr>
      <w:rFonts w:ascii="Times New Roman" w:eastAsia="Times New Roman" w:hAnsi="Times New Roman" w:cs="Times New Roman"/>
      <w:lang w:eastAsia="ru-RU"/>
    </w:rPr>
  </w:style>
  <w:style w:type="character" w:styleId="a5">
    <w:name w:val="footnote reference"/>
    <w:basedOn w:val="a0"/>
    <w:uiPriority w:val="99"/>
    <w:semiHidden/>
    <w:rsid w:val="001529DD"/>
    <w:rPr>
      <w:vertAlign w:val="superscript"/>
    </w:rPr>
  </w:style>
  <w:style w:type="paragraph" w:customStyle="1" w:styleId="-1">
    <w:name w:val="Т-1"/>
    <w:aliases w:val="5,текст14-1"/>
    <w:basedOn w:val="a"/>
    <w:uiPriority w:val="99"/>
    <w:rsid w:val="001529DD"/>
    <w:pPr>
      <w:spacing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kudryshov</dc:creator>
  <cp:keywords/>
  <dc:description/>
  <cp:lastModifiedBy>kudryshov</cp:lastModifiedBy>
  <cp:revision>3</cp:revision>
  <dcterms:created xsi:type="dcterms:W3CDTF">2019-01-30T10:04:00Z</dcterms:created>
  <dcterms:modified xsi:type="dcterms:W3CDTF">2019-01-30T10:05:00Z</dcterms:modified>
</cp:coreProperties>
</file>